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B86" w:rsidRPr="00B20B86" w:rsidRDefault="00B20B86" w:rsidP="007A1467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20B86">
        <w:rPr>
          <w:rFonts w:ascii="Times New Roman" w:hAnsi="Times New Roman" w:cs="Times New Roman"/>
          <w:b/>
          <w:sz w:val="36"/>
          <w:szCs w:val="36"/>
          <w:lang w:val="uk-UA"/>
        </w:rPr>
        <w:t>Переможці МАН «Дослідник» 2016-2017 н.р.</w:t>
      </w:r>
    </w:p>
    <w:tbl>
      <w:tblPr>
        <w:tblStyle w:val="ad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850"/>
        <w:gridCol w:w="1843"/>
        <w:gridCol w:w="992"/>
        <w:gridCol w:w="2836"/>
        <w:gridCol w:w="2126"/>
      </w:tblGrid>
      <w:tr w:rsidR="00B20B86" w:rsidRPr="007A1467" w:rsidTr="007A1467">
        <w:tc>
          <w:tcPr>
            <w:tcW w:w="709" w:type="dxa"/>
          </w:tcPr>
          <w:p w:rsidR="00B20B86" w:rsidRPr="007A1467" w:rsidRDefault="00B20B86" w:rsidP="00DC287F">
            <w:pPr>
              <w:pStyle w:val="a3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№</w:t>
            </w:r>
          </w:p>
        </w:tc>
        <w:tc>
          <w:tcPr>
            <w:tcW w:w="1702" w:type="dxa"/>
          </w:tcPr>
          <w:p w:rsidR="00B20B86" w:rsidRPr="007A1467" w:rsidRDefault="00B20B86" w:rsidP="00FF0C23">
            <w:pPr>
              <w:pStyle w:val="a3"/>
              <w:jc w:val="left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ПІ учня</w:t>
            </w:r>
          </w:p>
        </w:tc>
        <w:tc>
          <w:tcPr>
            <w:tcW w:w="850" w:type="dxa"/>
          </w:tcPr>
          <w:p w:rsidR="00B20B86" w:rsidRPr="007A1467" w:rsidRDefault="00B20B86" w:rsidP="007A1467">
            <w:pPr>
              <w:pStyle w:val="a3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Клас</w:t>
            </w:r>
          </w:p>
        </w:tc>
        <w:tc>
          <w:tcPr>
            <w:tcW w:w="1843" w:type="dxa"/>
          </w:tcPr>
          <w:p w:rsidR="00B20B86" w:rsidRPr="007A1467" w:rsidRDefault="00B20B86" w:rsidP="007A1467">
            <w:pPr>
              <w:pStyle w:val="a3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Назва секція</w:t>
            </w:r>
          </w:p>
        </w:tc>
        <w:tc>
          <w:tcPr>
            <w:tcW w:w="992" w:type="dxa"/>
          </w:tcPr>
          <w:p w:rsidR="00B20B86" w:rsidRPr="007A1467" w:rsidRDefault="00B20B86" w:rsidP="007A1467">
            <w:pPr>
              <w:pStyle w:val="a3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Місце</w:t>
            </w:r>
          </w:p>
        </w:tc>
        <w:tc>
          <w:tcPr>
            <w:tcW w:w="2836" w:type="dxa"/>
          </w:tcPr>
          <w:p w:rsidR="00B20B86" w:rsidRPr="007A1467" w:rsidRDefault="00B20B86" w:rsidP="007A1467">
            <w:pPr>
              <w:pStyle w:val="a3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Тема роботи</w:t>
            </w:r>
          </w:p>
        </w:tc>
        <w:tc>
          <w:tcPr>
            <w:tcW w:w="2126" w:type="dxa"/>
          </w:tcPr>
          <w:p w:rsidR="00B20B86" w:rsidRPr="007A1467" w:rsidRDefault="00B20B86" w:rsidP="00FF0C23">
            <w:pPr>
              <w:pStyle w:val="a3"/>
              <w:jc w:val="left"/>
              <w:rPr>
                <w:b/>
                <w:bCs/>
                <w:i w:val="0"/>
              </w:rPr>
            </w:pPr>
            <w:r w:rsidRPr="007A1467">
              <w:rPr>
                <w:b/>
                <w:bCs/>
                <w:i w:val="0"/>
              </w:rPr>
              <w:t>ПІБ учителя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Бандуріна Ірина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психологія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Роль першого кохання в житті сучасного підлітка</w:t>
            </w:r>
          </w:p>
        </w:tc>
        <w:tc>
          <w:tcPr>
            <w:tcW w:w="2126" w:type="dxa"/>
          </w:tcPr>
          <w:p w:rsidR="00B20B86" w:rsidRPr="007A1467" w:rsidRDefault="00B20B86" w:rsidP="00FF0C23">
            <w:pPr>
              <w:pStyle w:val="a3"/>
              <w:jc w:val="left"/>
              <w:rPr>
                <w:bCs/>
                <w:i w:val="0"/>
                <w:sz w:val="20"/>
                <w:szCs w:val="20"/>
              </w:rPr>
            </w:pPr>
            <w:r w:rsidRPr="007A1467">
              <w:rPr>
                <w:bCs/>
                <w:i w:val="0"/>
                <w:sz w:val="20"/>
                <w:szCs w:val="20"/>
              </w:rPr>
              <w:t>Прижегалінська Ю.В.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keepNext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Дубовик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географія та ландшафтознавство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keepNext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Герби найбільших міст України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Томпа Г.В.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keepNext/>
              <w:rPr>
                <w:rStyle w:val="hps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B20B86">
              <w:rPr>
                <w:rStyle w:val="hps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Пилипенко Євгенія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географія та ландшафтознавство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keepNext/>
              <w:jc w:val="center"/>
              <w:rPr>
                <w:rStyle w:val="hps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Style w:val="hps"/>
                <w:rFonts w:ascii="Times New Roman" w:hAnsi="Times New Roman" w:cs="Times New Roman"/>
                <w:color w:val="000000"/>
                <w:sz w:val="24"/>
                <w:szCs w:val="24"/>
              </w:rPr>
              <w:t>М.М. Миклухо-Маклай видатний антрополог, географ всіх часів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Томпа Г.В.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4.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Михайлова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гідрологія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Малі річки України , Києва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Томпа Г.В.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5.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keepNext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Чорноіван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географія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ландшафтознавство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keepNext/>
              <w:jc w:val="center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Екологічна тропа Феофанії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Сиворакша Т.В.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6.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keepNext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Войтко Дарина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географія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ландшафтознавство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keepNext/>
              <w:jc w:val="center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Перспективи видобутку нафти та природного газу на Україні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Сиворакша Т.В.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7.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Огиренко Наталія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географія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ландшафтознавство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rStyle w:val="hps"/>
                <w:i w:val="0"/>
              </w:rPr>
              <w:t>Демографія населення села     С-Борщагівка з розвитком інфраструктури населеного пункту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Сиворакша Т.В.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Наконечний Марк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Секрети тайнопису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Михайлова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Розумний пластилін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Монахов Дмитро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Гальванопластика вдома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Дубовик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Кислотно-лужний баланс готових страв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12.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Геркіял Катерина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Пальмова олія користь чи шкода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13.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Лесик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хімія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Біоантиоксиданти насіння льону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14.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Чорноіван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хімія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Фітонциди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15.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Тверітіна Таісія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хімія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Цікавий світ комплексних сполук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16.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Цілуйко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хімія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color w:val="000000"/>
              </w:rPr>
              <w:t>Зелені коктейлі та їх вплив на організм людини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17.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Болюх Михайло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хімія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Незвичайні властивості кристалогідрату ацетату натрію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18.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Софія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хімія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Вивчення складу і властивості ферментативних препаратів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19.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tabs>
                <w:tab w:val="left" w:pos="551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Петриченко Дарія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Осмос в живій природі</w:t>
            </w:r>
          </w:p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20.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tabs>
                <w:tab w:val="left" w:pos="34"/>
              </w:tabs>
              <w:ind w:left="176" w:firstLine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Болюх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Михайло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Вивчення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антиоксидантних властивостей рослин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Задорожна О.А.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21.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Шаповал Софія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біохімія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Вплив мікрохвильового випромінювання на ростові показники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Allium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Cera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Задорожна О.А.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22.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Лесик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валеологія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7A1467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Дослідження антиоксидантних властивостей насіння льону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Задорожна О.А.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23.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Дерій Крістіна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валеологія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Ох, вже і каблуки!</w:t>
            </w:r>
          </w:p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24.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Геркіял Катерина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валеологія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7A1467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Вплив пальмової олії на організм людини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Задорожна О.А.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25.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Рум'янцева Єлизавета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 космічного простору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26.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Федченко Валерія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Відеоекологічне дослідження Святошинського району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27.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Мотрич Калерія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Екологія мінеральних джерел України та їх вплив на здоров´я людини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Задорожна О.А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28.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Дерій Крістіна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Впив різних способів передпосівної обробки на проростання насіння цитрусових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Задорожна О.А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29.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Лозова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Живі кондиціонери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30.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Сивець Катерина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загальна біологія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Дослідження кольорової сліпоти та дальтонізму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Задорожна О.А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31.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Арзамасцева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загальна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біологія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Вивчення крові людини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Задорожна О.А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32.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Сніжко Валерія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загальна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біологія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Дослідження мікрофлори людини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Задорожна О.А</w:t>
            </w:r>
            <w:r w:rsidRPr="00B20B86">
              <w:rPr>
                <w:bCs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33.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Ковальчук Євгенія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Апсайклінг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Шпильова В.В.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34.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Купрієць Дарина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 тваринного світу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Дослідження рефлексів середньо-азіатської черепахи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Задорожна О.А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35.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Божко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екологія тваринного світу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Дресирування німецької вівчарки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Задорожна О.А</w:t>
            </w:r>
            <w:r w:rsidRPr="00B20B86">
              <w:rPr>
                <w:bCs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36.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Бочкова Ольга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експрементальна фізика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Кульова блискавка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Пархоменко П.Ф.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37.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Дрик Владислав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астрономія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Використання сонячної енергії в космосі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Пархоменко П.Ф.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38.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Тверітіна Таїсія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астрономія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Взаємодія астрономії та релігії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Пархоменко П.Ф.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39.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Бандуріна Ірина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астрономія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Кульова блискавка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Пархоменко П.Ф.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40.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Козеренко Артем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Ідіоми та ідіоматичні вирази в сучасній англійській мові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Ткачук М.Л.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41.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Литвин Іван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 xml:space="preserve">англійська </w:t>
            </w:r>
            <w:r w:rsidRPr="00B20B86">
              <w:rPr>
                <w:bCs/>
                <w:i w:val="0"/>
              </w:rPr>
              <w:lastRenderedPageBreak/>
              <w:t>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Кулінарний рецепт як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вид тексту (на прикладі книги Дж. Олівера «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Naked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Chief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»)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Янік С.М.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42.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Михайлова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стилю фентезі (на прикладі роману Л. Брей «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Terrible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Beauty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»)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Янік С.М.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43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Гончар Михайло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Використання молодіжного сленгу в сучасній англійській мові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Бабич О.А.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44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Пивовар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Синонімія та антонімія в англійській мові (на прикладі газетних статей «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Gardian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Янік С.М.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45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Дєвушкіна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Використання оцінної лексики в англомовній передовій статті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Янік С.М.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46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Глуговська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Основні аспекти політично коректної лексики в сучасній англійській мові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Лисюченко Т.М.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47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Чмерук Ганна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англійська мова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Вербалізація емоції страху в містичному романі «Кері» сучасного американського письменника Стівена Кінга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Лисюченко Т.М.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48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Дзявун Тетяна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українська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Парадокс образу Драконау творі Юрія Винничука «Місце для Дракона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Момот О.Г.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49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Михайлова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українська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Дитячий фольклор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Білан Л.С.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50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Кричфалуший Маргарита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зарубіжна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Особливий світ магії Вінн Джонс «Мандрівний замок Хаула»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Поліщук Н.М.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51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Пивовар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українська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lang w:eastAsia="uk-UA"/>
              </w:rPr>
              <w:t>«</w:t>
            </w:r>
            <w:r w:rsidRPr="00B20B86">
              <w:rPr>
                <w:i w:val="0"/>
                <w:lang w:eastAsia="uk-UA"/>
              </w:rPr>
              <w:t>Синоніми та їх функціональне значення у творах Т. Г. Шевченка»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Слободенюк Л.В.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52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Гончарова Єлизавета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українська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  <w:lang w:eastAsia="uk-UA"/>
              </w:rPr>
              <w:t>Філософія війни у дискурсі фронтової поезії Олеся Гончара та Бориса Гуменюка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Момот О.Г.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53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Смірнова</w:t>
            </w:r>
          </w:p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Єлизавета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зарубіжна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«Нестримана та саркастична фантазія у казці Гофмана «Крихітка Цахес»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Слободенюк Л.В.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54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Івженко Євгенія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зарубіжна література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t>«</w:t>
            </w:r>
            <w:r w:rsidRPr="00B20B86">
              <w:rPr>
                <w:i w:val="0"/>
              </w:rPr>
              <w:t>Інтерпретація гедонізму та естецизму в романі О.Уайльда «Портрет Доріана Грея»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Поліщук Н.М.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55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Кошка Яна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 xml:space="preserve">алгебра та </w:t>
            </w:r>
            <w:r w:rsidRPr="00B20B86">
              <w:rPr>
                <w:bCs/>
                <w:i w:val="0"/>
              </w:rPr>
              <w:lastRenderedPageBreak/>
              <w:t>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Відсотки. Задачі на 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суміші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Пашкова В.А.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lastRenderedPageBreak/>
              <w:t>56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Кравець Артем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Функціональні рівняння та методи їх розв’язування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57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Мовчан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Ділення чисел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58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Мєшков Дмитро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Леонардо Ейлер та його відкриття в математиці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59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Кудименко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Магічні квадрати та їх властивості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60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Чумак Даніїл Олегович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Математичні нерівності та їх застосування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61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Пилипенко Євгенія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Системи лінійних алгебраїчних рівнянь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62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i w:val="0"/>
              </w:rPr>
              <w:t>Мусієнко Дарина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Ланцюгові дроби та їх властивості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63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i w:val="0"/>
                <w:color w:val="111111"/>
              </w:rPr>
              <w:t>Кричфалуший Маргарита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Інваріанти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64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Дубовик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Многочлени. Раціональні рівняння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65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Михайлова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алгебра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Ряди Фарея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66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Михайлова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геометрія</w:t>
            </w:r>
          </w:p>
        </w:tc>
        <w:tc>
          <w:tcPr>
            <w:tcW w:w="992" w:type="dxa"/>
          </w:tcPr>
          <w:p w:rsidR="00B20B86" w:rsidRPr="00B20B86" w:rsidRDefault="00EC6FC9" w:rsidP="00FF0C23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Золотий перетин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67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Гвоздецька Катерина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рикладна математика та математичне моделювання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Математичні квадрати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68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Купрієць Дарина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рикладна математика та математичне моделювання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Геометричні та просторові фігури у художньому напрямку «Кубізм»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69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i w:val="0"/>
              </w:rPr>
              <w:t>Хелинюк Владислав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прикладна математика та математичне моделювання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Рівняння з параметрами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70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Федоренко Вікторія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геометрія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Розв’язування задач на вимірювання віддалених об’єктів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71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Пивовар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9-А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прикладна математика та математичне моделювання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Характеристика властивостей симетрії в алгебрі та геометрії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72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 xml:space="preserve">Тверітіна </w:t>
            </w:r>
            <w:r w:rsidRPr="00B20B86">
              <w:rPr>
                <w:bCs/>
                <w:i w:val="0"/>
              </w:rPr>
              <w:lastRenderedPageBreak/>
              <w:t>Таісія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Рівняння вищих степенів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lastRenderedPageBreak/>
              <w:t>73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Федяєва Юлія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Поняття про прості числа та їхні властивості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74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Бандуріна  Ірина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Основи теорії графів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75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Рум'янцева Єлизавета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прикладна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 та математичне моделювання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Місце та значення теорії ігор у суспільстві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В.А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76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Глуговська 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Задачі на складання рівнянь, систем рівнянь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77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Дробіт Богдан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Задачі з параметрами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78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Браткова Тетяна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Класичні математичні нерівності та їх застосування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79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Цілуйко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Квадратний тричлен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80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Чмерук Ганна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та початки аналізу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Алгебраїчні рівняння вищих степенів та методи їх розв’язання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81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Недашківська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геометрія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Вектори. Розв’язування задач векторним способом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Н.С.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82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Овчарук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прикладна математика та математичне моделювання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Провідна роль властивостей симетрії у процесі будівництва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Чумак Н.С</w:t>
            </w:r>
            <w:r w:rsidRPr="00B20B86">
              <w:rPr>
                <w:bCs/>
              </w:rPr>
              <w:t>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83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Михайлова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етнологія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Скіфська археологія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84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Овчарук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етнологія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ind w:left="44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Статус вдови в українській </w:t>
            </w: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громаді  ХІХ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-поч.ХХст.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85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Чумак Даніїл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історія України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Морське мистецтво козаків. Морські битви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86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-164" w:firstLine="164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Дубовик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історія</w:t>
            </w:r>
            <w:proofErr w:type="gramEnd"/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України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Герби  найбільших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 міст  України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Рибченко 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М.Ф.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87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EC6FC9" w:rsidRDefault="00EC6FC9" w:rsidP="00FF0C23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Ковальчук Євгенія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всесвітня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історія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Джеймс Ватт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88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Дрик Владислав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всесвітня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історія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Готична архітектура Франції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89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Притчин Олександр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9-В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всесвітня історія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Історія і розвиток футболу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90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Івженко Євгенія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>всесвітня історія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Історичне значення доктрини Монро та інтервенція США </w:t>
            </w: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В Лат. Америку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91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Боліла 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Валерія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lastRenderedPageBreak/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i w:val="0"/>
              </w:rPr>
              <w:t xml:space="preserve">всесвітня </w:t>
            </w:r>
            <w:r w:rsidRPr="00B20B86">
              <w:rPr>
                <w:i w:val="0"/>
              </w:rPr>
              <w:lastRenderedPageBreak/>
              <w:t>історія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Північне Причорноморя </w:t>
            </w: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 міфах Давньої Греції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lastRenderedPageBreak/>
              <w:t>92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-164" w:firstLine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Джолос Марія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соціологія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Соціологічний аспект застосування </w:t>
            </w: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ювенальної  юстиції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 в  Україні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93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ind w:left="-164" w:firstLine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Сніжко Валерія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соціологія</w:t>
            </w:r>
            <w:proofErr w:type="gramEnd"/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Вплив </w:t>
            </w: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економіки  та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 xml:space="preserve"> батьків на вибір професії випускників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94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Бородчак  Олександра</w:t>
            </w:r>
            <w:proofErr w:type="gramEnd"/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теологія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, релігієзнавство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Основні аспекти морально-етичного вчення буддизму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95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Румянцева Єлизавета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10-А</w:t>
            </w: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теологія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, релігієзнавство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Місце та значення каббали в історії та теорії масонства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96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Лесик Анастасія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теологія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, релігієзнавство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Іслам, як одна з основних світових релігій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97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Артюшенко Аліса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</w:p>
        </w:tc>
        <w:tc>
          <w:tcPr>
            <w:tcW w:w="1843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теологія</w:t>
            </w:r>
            <w:proofErr w:type="gramEnd"/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, релігієзнавство</w:t>
            </w:r>
            <w:bookmarkStart w:id="0" w:name="_GoBack"/>
            <w:bookmarkEnd w:id="0"/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</w:rPr>
              <w:t>Зародження християнства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Рибченко О.М.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98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Дробіт Богдан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7A1467" w:rsidRDefault="00B20B86" w:rsidP="00FF0C23">
            <w:pPr>
              <w:jc w:val="center"/>
              <w:rPr>
                <w:rFonts w:ascii="Times New Roman" w:hAnsi="Times New Roman" w:cs="Times New Roman"/>
              </w:rPr>
            </w:pPr>
            <w:r w:rsidRPr="007A1467">
              <w:rPr>
                <w:rFonts w:ascii="Times New Roman" w:hAnsi="Times New Roman" w:cs="Times New Roman"/>
                <w:lang w:val="uk-UA"/>
              </w:rPr>
              <w:t>мікроекономіка та макроекономіка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Управлінський та виробничий менеджмент на агропромисловому підприємстві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pStyle w:val="a3"/>
              <w:jc w:val="left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Кучеревська Т.А.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99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Недашківська Олександра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  <w:r w:rsidRPr="00B20B86">
              <w:rPr>
                <w:bCs/>
                <w:i w:val="0"/>
              </w:rPr>
              <w:t>11-Б</w:t>
            </w:r>
          </w:p>
        </w:tc>
        <w:tc>
          <w:tcPr>
            <w:tcW w:w="1843" w:type="dxa"/>
          </w:tcPr>
          <w:p w:rsidR="00B20B86" w:rsidRPr="007A1467" w:rsidRDefault="00B20B86" w:rsidP="00FF0C23">
            <w:pPr>
              <w:jc w:val="center"/>
              <w:rPr>
                <w:rFonts w:ascii="Times New Roman" w:hAnsi="Times New Roman" w:cs="Times New Roman"/>
              </w:rPr>
            </w:pPr>
            <w:r w:rsidRPr="007A1467">
              <w:rPr>
                <w:rFonts w:ascii="Times New Roman" w:hAnsi="Times New Roman" w:cs="Times New Roman"/>
                <w:lang w:val="uk-UA"/>
              </w:rPr>
              <w:t>мікроекономіка та макроекономіка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Бізнес-план заводу із сміттепереробки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Кучеревська Т.А.</w:t>
            </w:r>
          </w:p>
        </w:tc>
      </w:tr>
      <w:tr w:rsidR="00B20B86" w:rsidRPr="00B20B86" w:rsidTr="00FF0C23">
        <w:tc>
          <w:tcPr>
            <w:tcW w:w="709" w:type="dxa"/>
          </w:tcPr>
          <w:p w:rsidR="00B20B86" w:rsidRPr="00B20B86" w:rsidRDefault="00B20B86" w:rsidP="00DC287F">
            <w:pPr>
              <w:pStyle w:val="a3"/>
              <w:rPr>
                <w:bCs/>
                <w:i w:val="0"/>
              </w:rPr>
            </w:pPr>
            <w:r>
              <w:rPr>
                <w:bCs/>
                <w:i w:val="0"/>
              </w:rPr>
              <w:t>100</w:t>
            </w:r>
            <w:r w:rsidRPr="00B20B86">
              <w:rPr>
                <w:bCs/>
                <w:i w:val="0"/>
              </w:rPr>
              <w:t>.</w:t>
            </w:r>
          </w:p>
        </w:tc>
        <w:tc>
          <w:tcPr>
            <w:tcW w:w="1702" w:type="dxa"/>
          </w:tcPr>
          <w:p w:rsidR="00B20B86" w:rsidRPr="00B20B86" w:rsidRDefault="00B20B86" w:rsidP="00FF0C23">
            <w:pPr>
              <w:pStyle w:val="ae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/>
                <w:sz w:val="24"/>
                <w:szCs w:val="24"/>
                <w:lang w:val="uk-UA"/>
              </w:rPr>
              <w:t>Войтко Дарина</w:t>
            </w:r>
          </w:p>
        </w:tc>
        <w:tc>
          <w:tcPr>
            <w:tcW w:w="850" w:type="dxa"/>
          </w:tcPr>
          <w:p w:rsidR="00B20B86" w:rsidRPr="00B20B86" w:rsidRDefault="00B20B86" w:rsidP="00FF0C23">
            <w:pPr>
              <w:pStyle w:val="a3"/>
              <w:rPr>
                <w:bCs/>
                <w:i w:val="0"/>
              </w:rPr>
            </w:pPr>
          </w:p>
        </w:tc>
        <w:tc>
          <w:tcPr>
            <w:tcW w:w="1843" w:type="dxa"/>
          </w:tcPr>
          <w:p w:rsidR="00B20B86" w:rsidRPr="007A1467" w:rsidRDefault="00B20B86" w:rsidP="00FF0C23">
            <w:pPr>
              <w:jc w:val="center"/>
              <w:rPr>
                <w:rFonts w:ascii="Times New Roman" w:hAnsi="Times New Roman" w:cs="Times New Roman"/>
              </w:rPr>
            </w:pPr>
            <w:r w:rsidRPr="007A1467">
              <w:rPr>
                <w:rFonts w:ascii="Times New Roman" w:hAnsi="Times New Roman" w:cs="Times New Roman"/>
                <w:lang w:val="uk-UA"/>
              </w:rPr>
              <w:t>мікроекономіка та макроекономіка</w:t>
            </w:r>
          </w:p>
        </w:tc>
        <w:tc>
          <w:tcPr>
            <w:tcW w:w="992" w:type="dxa"/>
          </w:tcPr>
          <w:p w:rsidR="00B20B86" w:rsidRPr="00B20B86" w:rsidRDefault="00B20B86" w:rsidP="00FF0C23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836" w:type="dxa"/>
          </w:tcPr>
          <w:p w:rsidR="00B20B86" w:rsidRPr="00B20B86" w:rsidRDefault="00B20B86" w:rsidP="00FF0C2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0B86">
              <w:rPr>
                <w:rFonts w:ascii="Times New Roman" w:hAnsi="Times New Roman"/>
                <w:sz w:val="24"/>
                <w:szCs w:val="24"/>
                <w:lang w:val="uk-UA"/>
              </w:rPr>
              <w:t>Домогосподарства як суб’єкти ринкових відносин</w:t>
            </w:r>
          </w:p>
        </w:tc>
        <w:tc>
          <w:tcPr>
            <w:tcW w:w="2126" w:type="dxa"/>
          </w:tcPr>
          <w:p w:rsidR="00B20B86" w:rsidRPr="00B20B86" w:rsidRDefault="00B20B86" w:rsidP="00F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B86">
              <w:rPr>
                <w:rFonts w:ascii="Times New Roman" w:hAnsi="Times New Roman" w:cs="Times New Roman"/>
                <w:bCs/>
                <w:sz w:val="24"/>
                <w:szCs w:val="24"/>
              </w:rPr>
              <w:t>Кучеревська Т.А.</w:t>
            </w:r>
          </w:p>
        </w:tc>
      </w:tr>
    </w:tbl>
    <w:p w:rsidR="00B20B86" w:rsidRPr="00B20B86" w:rsidRDefault="00B20B86">
      <w:pPr>
        <w:rPr>
          <w:rFonts w:ascii="Times New Roman" w:hAnsi="Times New Roman" w:cs="Times New Roman"/>
          <w:b/>
          <w:sz w:val="36"/>
          <w:szCs w:val="36"/>
          <w:lang w:val="uk-UA"/>
        </w:rPr>
      </w:pPr>
    </w:p>
    <w:sectPr w:rsidR="00B20B86" w:rsidRPr="00B20B86" w:rsidSect="007A146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C0DF0"/>
    <w:multiLevelType w:val="hybridMultilevel"/>
    <w:tmpl w:val="12A22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A6815"/>
    <w:multiLevelType w:val="hybridMultilevel"/>
    <w:tmpl w:val="92A65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D243A5"/>
    <w:multiLevelType w:val="hybridMultilevel"/>
    <w:tmpl w:val="8EDA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F5134A"/>
    <w:multiLevelType w:val="hybridMultilevel"/>
    <w:tmpl w:val="F7CA97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B86"/>
    <w:rsid w:val="006A1738"/>
    <w:rsid w:val="007A1467"/>
    <w:rsid w:val="00B20B86"/>
    <w:rsid w:val="00EC6FC9"/>
    <w:rsid w:val="00FF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ADD0B-65F8-4B7B-A7D5-DD23F397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0B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B20B8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5">
    <w:name w:val="heading 5"/>
    <w:basedOn w:val="a"/>
    <w:next w:val="a"/>
    <w:link w:val="50"/>
    <w:qFormat/>
    <w:rsid w:val="00B20B8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0B86"/>
    <w:rPr>
      <w:rFonts w:ascii="Times New Roman" w:eastAsia="Times New Roman" w:hAnsi="Times New Roman" w:cs="Times New Roman"/>
      <w:i/>
      <w:iCs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B20B86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B20B86"/>
    <w:rPr>
      <w:rFonts w:ascii="Times New Roman" w:eastAsia="Times New Roman" w:hAnsi="Times New Roman" w:cs="Times New Roman"/>
      <w:b/>
      <w:bCs/>
      <w:i/>
      <w:iCs/>
      <w:sz w:val="24"/>
      <w:szCs w:val="24"/>
      <w:lang w:val="uk-UA" w:eastAsia="ru-RU"/>
    </w:rPr>
  </w:style>
  <w:style w:type="paragraph" w:styleId="a3">
    <w:name w:val="Title"/>
    <w:basedOn w:val="a"/>
    <w:link w:val="a4"/>
    <w:qFormat/>
    <w:rsid w:val="00B20B8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a4">
    <w:name w:val="Название Знак"/>
    <w:basedOn w:val="a0"/>
    <w:link w:val="a3"/>
    <w:rsid w:val="00B20B86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styleId="a5">
    <w:name w:val="page number"/>
    <w:basedOn w:val="a0"/>
    <w:uiPriority w:val="99"/>
    <w:unhideWhenUsed/>
    <w:rsid w:val="00B20B86"/>
  </w:style>
  <w:style w:type="paragraph" w:styleId="a6">
    <w:name w:val="Body Text"/>
    <w:basedOn w:val="a"/>
    <w:link w:val="a7"/>
    <w:rsid w:val="00B20B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B20B8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Subtitle"/>
    <w:basedOn w:val="a"/>
    <w:link w:val="a9"/>
    <w:qFormat/>
    <w:rsid w:val="00B20B8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9">
    <w:name w:val="Подзаголовок Знак"/>
    <w:basedOn w:val="a0"/>
    <w:link w:val="a8"/>
    <w:rsid w:val="00B20B86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a">
    <w:name w:val="caption"/>
    <w:basedOn w:val="a"/>
    <w:next w:val="a"/>
    <w:semiHidden/>
    <w:unhideWhenUsed/>
    <w:qFormat/>
    <w:rsid w:val="00B20B8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b">
    <w:name w:val="Balloon Text"/>
    <w:basedOn w:val="a"/>
    <w:link w:val="ac"/>
    <w:uiPriority w:val="99"/>
    <w:semiHidden/>
    <w:unhideWhenUsed/>
    <w:rsid w:val="00B20B8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20B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B20B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1"/>
    <w:uiPriority w:val="59"/>
    <w:rsid w:val="00B20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rsid w:val="00B20B86"/>
  </w:style>
  <w:style w:type="paragraph" w:styleId="ae">
    <w:name w:val="No Spacing"/>
    <w:uiPriority w:val="1"/>
    <w:qFormat/>
    <w:rsid w:val="00B20B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TFPro</cp:lastModifiedBy>
  <cp:revision>3</cp:revision>
  <dcterms:created xsi:type="dcterms:W3CDTF">2017-01-25T12:05:00Z</dcterms:created>
  <dcterms:modified xsi:type="dcterms:W3CDTF">2017-01-25T12:55:00Z</dcterms:modified>
</cp:coreProperties>
</file>