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Comic Sans MS" w:eastAsia="Times New Roman" w:hAnsi="Comic Sans MS" w:cs="Times New Roman"/>
          <w:b/>
          <w:iCs/>
          <w:sz w:val="44"/>
          <w:szCs w:val="44"/>
          <w:lang w:val="uk-UA" w:eastAsia="ru-RU"/>
        </w:rPr>
      </w:pPr>
      <w:r w:rsidRPr="00CE2631">
        <w:rPr>
          <w:rFonts w:ascii="Comic Sans MS" w:eastAsia="Times New Roman" w:hAnsi="Comic Sans MS" w:cs="Times New Roman"/>
          <w:b/>
          <w:iCs/>
          <w:sz w:val="44"/>
          <w:szCs w:val="44"/>
          <w:lang w:val="uk-UA" w:eastAsia="ru-RU"/>
        </w:rPr>
        <w:t>Наполягаючи на своєму, ставтеся до маленької людини з по</w:t>
      </w:r>
      <w:r w:rsidRPr="00CE2631">
        <w:rPr>
          <w:rFonts w:ascii="Comic Sans MS" w:eastAsia="Times New Roman" w:hAnsi="Comic Sans MS" w:cs="Times New Roman"/>
          <w:b/>
          <w:iCs/>
          <w:sz w:val="44"/>
          <w:szCs w:val="44"/>
          <w:lang w:val="uk-UA" w:eastAsia="ru-RU"/>
        </w:rPr>
        <w:softHyphen/>
        <w:t xml:space="preserve">вагою, </w:t>
      </w:r>
      <w:bookmarkStart w:id="0" w:name="_GoBack"/>
      <w:r w:rsidRPr="00CE2631">
        <w:rPr>
          <w:rFonts w:ascii="Comic Sans MS" w:eastAsia="Times New Roman" w:hAnsi="Comic Sans MS" w:cs="Times New Roman"/>
          <w:b/>
          <w:iCs/>
          <w:sz w:val="44"/>
          <w:szCs w:val="44"/>
          <w:lang w:val="uk-UA" w:eastAsia="ru-RU"/>
        </w:rPr>
        <w:t>не принижуйте по</w:t>
      </w:r>
      <w:r w:rsidR="00F5035F">
        <w:rPr>
          <w:rFonts w:ascii="Comic Sans MS" w:eastAsia="Times New Roman" w:hAnsi="Comic Sans MS" w:cs="Times New Roman"/>
          <w:b/>
          <w:iCs/>
          <w:sz w:val="44"/>
          <w:szCs w:val="44"/>
          <w:lang w:val="uk-UA" w:eastAsia="ru-RU"/>
        </w:rPr>
        <w:t>чуття особистої гідності дитини</w:t>
      </w:r>
    </w:p>
    <w:bookmarkEnd w:id="0"/>
    <w:p w:rsid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•  </w:t>
      </w:r>
      <w:r w:rsidRPr="00FE7E32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lang w:val="uk-UA" w:eastAsia="ru-RU"/>
        </w:rPr>
        <w:t>Виявляючи несхвалення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, звертайтеся до вчинків, а не до особис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softHyphen/>
        <w:t>тості дитини.</w:t>
      </w: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</w:p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Не 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торкайтеся особистості, визначайте тільки вчинки, тільки конкретні дії. Не «ти поганий», а «ти вчинив погано». Не «ти жорстокий», а «ти вчинив жорстоко».</w:t>
      </w:r>
    </w:p>
    <w:p w:rsid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•  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Не критикуйте почуття дитини.</w:t>
      </w: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</w:p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Не думайте, що дитина, яку ви присоромили, одразу ж перестане злитися, заздрити, ревнувати, зло</w:t>
      </w:r>
      <w:r w:rsidR="00FE7E32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втішатися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. Почуття людини — це частина її «Я», рівень розвитку почуттів відбиває рівень розвитку особистості. Критика на адресу почуттів рівнозначна загальній критиці особистості ди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тини.</w:t>
      </w:r>
    </w:p>
    <w:p w:rsid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Водночас дорослий мо</w:t>
      </w:r>
      <w:r w:rsidR="00A847A7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же й повинен навчати дитину вмінню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виража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ти свої почуття в соціально прийнятній формі. Дитина має відповіда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ти за свої вчинки, і дорослий може вимагати контролю над ними.</w:t>
      </w:r>
    </w:p>
    <w:p w:rsid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•  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Умійте вислухати дитину.</w:t>
      </w:r>
    </w:p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Дайте «обвинуваченому» слово! Не позбавляйте його права бути почутим і зрозумілим. </w:t>
      </w:r>
      <w:r w:rsidRPr="00CE2631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>«Роби те, що я кажу, твоя думка мене не цікавить»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— не найкраща форма діалогу між цивілізованими людьми. Вона принижує гідність дитини. </w:t>
      </w:r>
      <w:r w:rsidRPr="00FE7E32">
        <w:rPr>
          <w:rFonts w:ascii="Times New Roman" w:eastAsia="Times New Roman" w:hAnsi="Times New Roman" w:cs="Times New Roman"/>
          <w:color w:val="FF0000"/>
          <w:sz w:val="32"/>
          <w:szCs w:val="32"/>
          <w:lang w:val="uk-UA" w:eastAsia="ru-RU"/>
        </w:rPr>
        <w:t>Сам</w:t>
      </w:r>
      <w:r w:rsidR="00A847A7">
        <w:rPr>
          <w:rFonts w:ascii="Times New Roman" w:eastAsia="Times New Roman" w:hAnsi="Times New Roman" w:cs="Times New Roman"/>
          <w:color w:val="FF0000"/>
          <w:sz w:val="32"/>
          <w:szCs w:val="32"/>
          <w:lang w:val="uk-UA" w:eastAsia="ru-RU"/>
        </w:rPr>
        <w:t>е</w:t>
      </w:r>
      <w:r w:rsidRPr="00FE7E32">
        <w:rPr>
          <w:rFonts w:ascii="Times New Roman" w:eastAsia="Times New Roman" w:hAnsi="Times New Roman" w:cs="Times New Roman"/>
          <w:color w:val="FF0000"/>
          <w:sz w:val="32"/>
          <w:szCs w:val="32"/>
          <w:lang w:val="uk-UA" w:eastAsia="ru-RU"/>
        </w:rPr>
        <w:t xml:space="preserve"> відчуття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, що тебе почули й зрозуміли, знімає напруження.</w:t>
      </w:r>
    </w:p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FE7E32">
        <w:rPr>
          <w:rFonts w:ascii="Times New Roman" w:eastAsia="Times New Roman" w:hAnsi="Times New Roman" w:cs="Times New Roman"/>
          <w:color w:val="FF0000"/>
          <w:sz w:val="32"/>
          <w:szCs w:val="32"/>
          <w:lang w:val="uk-UA" w:eastAsia="ru-RU"/>
        </w:rPr>
        <w:t>Поспостерігайте за собою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: коли ви слухаєте, ви справді 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слухаєте</w:t>
      </w: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чи 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чекаєте,</w:t>
      </w: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  <w:r w:rsidRPr="00CE2631">
        <w:rPr>
          <w:rFonts w:ascii="Times New Roman" w:eastAsia="Times New Roman" w:hAnsi="Times New Roman" w:cs="Times New Roman"/>
          <w:smallCaps/>
          <w:sz w:val="32"/>
          <w:szCs w:val="32"/>
          <w:lang w:val="uk-UA" w:eastAsia="ru-RU"/>
        </w:rPr>
        <w:t>коли</w:t>
      </w:r>
      <w:r>
        <w:rPr>
          <w:rFonts w:ascii="Times New Roman" w:eastAsia="Times New Roman" w:hAnsi="Times New Roman" w:cs="Times New Roman"/>
          <w:smallCaps/>
          <w:sz w:val="32"/>
          <w:szCs w:val="32"/>
          <w:lang w:val="uk-UA" w:eastAsia="ru-RU"/>
        </w:rPr>
        <w:t xml:space="preserve"> 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настане ваша черга говорити?</w:t>
      </w:r>
    </w:p>
    <w:p w:rsid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•  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Вимагаючи</w:t>
      </w:r>
      <w:r w:rsidR="00A847A7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 xml:space="preserve"> «капітуляції», запропонуйте «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чесні» умови.</w:t>
      </w: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</w:p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На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полягаючи на своєму, не заганяйте дитину в кут. Дайте їй можливість «зберегти обличчя». Запропонуйте таке рішення, яке дасть можли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вість із честю вийти зі складного становища — це допоможе дитині погодитися з вашою точкою зору.</w:t>
      </w:r>
    </w:p>
    <w:p w:rsidR="00CE2631" w:rsidRP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i/>
          <w:sz w:val="32"/>
          <w:szCs w:val="32"/>
          <w:lang w:val="uk-UA" w:eastAsia="ru-RU"/>
        </w:rPr>
        <w:t xml:space="preserve">•  </w:t>
      </w:r>
      <w:r w:rsidRPr="00CE2631">
        <w:rPr>
          <w:rFonts w:ascii="Times New Roman" w:eastAsia="Times New Roman" w:hAnsi="Times New Roman" w:cs="Times New Roman"/>
          <w:b/>
          <w:i/>
          <w:sz w:val="32"/>
          <w:szCs w:val="32"/>
          <w:lang w:val="uk-UA" w:eastAsia="ru-RU"/>
        </w:rPr>
        <w:t xml:space="preserve">Не </w:t>
      </w:r>
      <w:r w:rsidRPr="00CE2631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uk-UA" w:eastAsia="ru-RU"/>
        </w:rPr>
        <w:t>жартуйте з вогнем.</w:t>
      </w:r>
    </w:p>
    <w:p w:rsidR="00CE2631" w:rsidRDefault="00CE2631" w:rsidP="00CE263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CE2631">
        <w:rPr>
          <w:rFonts w:ascii="Times New Roman" w:eastAsia="Times New Roman" w:hAnsi="Times New Roman" w:cs="Times New Roman"/>
          <w:i/>
          <w:iCs/>
          <w:sz w:val="32"/>
          <w:szCs w:val="32"/>
          <w:lang w:val="uk-UA" w:eastAsia="ru-RU"/>
        </w:rPr>
        <w:t xml:space="preserve"> 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Іронія та жарти на адресу дит</w:t>
      </w:r>
      <w:r w:rsidR="00A847A7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ини часто провокують з її боку в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пертість або агресію. Вона не завжди може від</w:t>
      </w:r>
      <w:r w:rsidRPr="00CE2631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softHyphen/>
        <w:t>повісти вам тим самим і захищає своє «Я» доступними їй засобами.</w:t>
      </w:r>
    </w:p>
    <w:sectPr w:rsidR="00CE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16406"/>
    <w:multiLevelType w:val="hybridMultilevel"/>
    <w:tmpl w:val="F8F805FC"/>
    <w:lvl w:ilvl="0" w:tplc="0480263A">
      <w:numFmt w:val="bullet"/>
      <w:lvlText w:val="—"/>
      <w:lvlJc w:val="left"/>
      <w:pPr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E3F95"/>
    <w:multiLevelType w:val="hybridMultilevel"/>
    <w:tmpl w:val="D7FC8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B4"/>
    <w:rsid w:val="004F131D"/>
    <w:rsid w:val="009C41B4"/>
    <w:rsid w:val="00A847A7"/>
    <w:rsid w:val="00AD7D34"/>
    <w:rsid w:val="00CE2631"/>
    <w:rsid w:val="00F5035F"/>
    <w:rsid w:val="00FE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812DB-2362-4771-8284-3F8F7312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Прижегалінський</dc:creator>
  <cp:keywords/>
  <dc:description/>
  <cp:lastModifiedBy>TFPro</cp:lastModifiedBy>
  <cp:revision>7</cp:revision>
  <dcterms:created xsi:type="dcterms:W3CDTF">2019-04-17T18:10:00Z</dcterms:created>
  <dcterms:modified xsi:type="dcterms:W3CDTF">2019-04-25T12:44:00Z</dcterms:modified>
</cp:coreProperties>
</file>